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CD4C" w14:textId="0B30B674" w:rsidR="00F84396" w:rsidRDefault="00F84396" w:rsidP="002161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6D42B72" w14:textId="77777777" w:rsidR="00F84396" w:rsidRPr="00A0349E" w:rsidRDefault="00F84396" w:rsidP="002161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7456C9C" w14:textId="77777777" w:rsidR="0021616C" w:rsidRPr="00F84396" w:rsidRDefault="00A0349E" w:rsidP="00F8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0" w:name="726222"/>
      <w:bookmarkStart w:id="1" w:name="n-726222"/>
      <w:bookmarkStart w:id="2" w:name="_GoBack"/>
      <w:bookmarkEnd w:id="0"/>
      <w:bookmarkEnd w:id="1"/>
      <w:r>
        <w:rPr>
          <w:rFonts w:ascii="Times New Roman" w:hAnsi="Times New Roman"/>
          <w:b/>
          <w:bCs/>
          <w:sz w:val="28"/>
          <w:szCs w:val="28"/>
        </w:rPr>
        <w:t>Application</w:t>
      </w:r>
    </w:p>
    <w:bookmarkEnd w:id="2"/>
    <w:p w14:paraId="1F1D2128" w14:textId="7493B42A" w:rsidR="00A0349E" w:rsidRPr="00F84396" w:rsidRDefault="00A0349E" w:rsidP="00F8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for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Entering into a Contract for the Use of the International Freight Logistics and Port Information System (SKLOIS)</w:t>
      </w:r>
    </w:p>
    <w:p w14:paraId="6173A3D8" w14:textId="77777777" w:rsidR="00F84396" w:rsidRPr="00A0349E" w:rsidRDefault="00F84396" w:rsidP="002161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299"/>
        <w:gridCol w:w="149"/>
        <w:gridCol w:w="393"/>
        <w:gridCol w:w="1908"/>
        <w:gridCol w:w="396"/>
        <w:gridCol w:w="1315"/>
        <w:gridCol w:w="1249"/>
        <w:gridCol w:w="464"/>
        <w:gridCol w:w="2584"/>
      </w:tblGrid>
      <w:tr w:rsidR="00A0349E" w:rsidRPr="0021616C" w14:paraId="47685B6A" w14:textId="77777777" w:rsidTr="00F84396">
        <w:trPr>
          <w:tblCellSpacing w:w="15" w:type="dxa"/>
        </w:trPr>
        <w:tc>
          <w:tcPr>
            <w:tcW w:w="4967" w:type="pct"/>
            <w:gridSpan w:val="10"/>
            <w:noWrap/>
            <w:vAlign w:val="bottom"/>
            <w:hideMark/>
          </w:tcPr>
          <w:p w14:paraId="3B8DBBBF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User type:</w:t>
            </w:r>
          </w:p>
        </w:tc>
      </w:tr>
      <w:tr w:rsidR="00A0349E" w:rsidRPr="0021616C" w14:paraId="38790210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  <w:hideMark/>
          </w:tcPr>
          <w:p w14:paraId="0987C0DC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7BCADEED" wp14:editId="30D71C37">
                  <wp:extent cx="123825" cy="123825"/>
                  <wp:effectExtent l="0" t="0" r="9525" b="9525"/>
                  <wp:docPr id="23" name="Attēl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pct"/>
            <w:gridSpan w:val="9"/>
            <w:noWrap/>
            <w:vAlign w:val="bottom"/>
            <w:hideMark/>
          </w:tcPr>
          <w:p w14:paraId="37FE791C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 competent authority:</w:t>
            </w:r>
          </w:p>
        </w:tc>
      </w:tr>
      <w:tr w:rsidR="00A0349E" w:rsidRPr="0021616C" w14:paraId="6A88A493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1550DFF4" w14:textId="639BD74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49" w:type="pct"/>
            <w:noWrap/>
            <w:vAlign w:val="bottom"/>
            <w:hideMark/>
          </w:tcPr>
          <w:p w14:paraId="5AAC59B3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47623608" wp14:editId="1DBFB8C2">
                  <wp:extent cx="123825" cy="123825"/>
                  <wp:effectExtent l="0" t="0" r="9525" b="9525"/>
                  <wp:docPr id="22" name="Attēl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pct"/>
            <w:gridSpan w:val="3"/>
            <w:noWrap/>
            <w:vAlign w:val="bottom"/>
            <w:hideMark/>
          </w:tcPr>
          <w:p w14:paraId="20F9FB80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 authority</w:t>
            </w:r>
          </w:p>
        </w:tc>
        <w:tc>
          <w:tcPr>
            <w:tcW w:w="192" w:type="pct"/>
            <w:noWrap/>
            <w:vAlign w:val="bottom"/>
            <w:hideMark/>
          </w:tcPr>
          <w:p w14:paraId="31321E50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5F1FBAE0" wp14:editId="5F50F964">
                  <wp:extent cx="123825" cy="123825"/>
                  <wp:effectExtent l="0" t="0" r="9525" b="9525"/>
                  <wp:docPr id="21" name="Attēl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pct"/>
            <w:gridSpan w:val="2"/>
            <w:noWrap/>
            <w:vAlign w:val="bottom"/>
            <w:hideMark/>
          </w:tcPr>
          <w:p w14:paraId="6AC1C178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Armed Forces</w:t>
            </w:r>
          </w:p>
        </w:tc>
        <w:tc>
          <w:tcPr>
            <w:tcW w:w="1700" w:type="pct"/>
            <w:gridSpan w:val="2"/>
            <w:noWrap/>
            <w:vAlign w:val="bottom"/>
            <w:hideMark/>
          </w:tcPr>
          <w:p w14:paraId="262813B4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407C5F40" wp14:editId="7E5EDFA1">
                  <wp:extent cx="123825" cy="123825"/>
                  <wp:effectExtent l="0" t="0" r="9525" b="9525"/>
                  <wp:docPr id="20" name="Attēl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State Environmental Service</w:t>
            </w:r>
          </w:p>
        </w:tc>
      </w:tr>
      <w:tr w:rsidR="00A0349E" w:rsidRPr="0021616C" w14:paraId="7CB73B5E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171E807C" w14:textId="6C9EB3AE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49" w:type="pct"/>
            <w:noWrap/>
            <w:vAlign w:val="bottom"/>
            <w:hideMark/>
          </w:tcPr>
          <w:p w14:paraId="0833C9CD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18B62B56" wp14:editId="1FA941DC">
                  <wp:extent cx="123825" cy="123825"/>
                  <wp:effectExtent l="0" t="0" r="9525" b="9525"/>
                  <wp:docPr id="19" name="Attēl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pct"/>
            <w:gridSpan w:val="3"/>
            <w:noWrap/>
            <w:vAlign w:val="bottom"/>
            <w:hideMark/>
          </w:tcPr>
          <w:p w14:paraId="45D16C27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Border Guard</w:t>
            </w:r>
          </w:p>
        </w:tc>
        <w:tc>
          <w:tcPr>
            <w:tcW w:w="192" w:type="pct"/>
            <w:noWrap/>
            <w:vAlign w:val="bottom"/>
            <w:hideMark/>
          </w:tcPr>
          <w:p w14:paraId="0E2EF43B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3B505091" wp14:editId="132F94A2">
                  <wp:extent cx="123825" cy="123825"/>
                  <wp:effectExtent l="0" t="0" r="9525" b="9525"/>
                  <wp:docPr id="18" name="Attēl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pct"/>
            <w:gridSpan w:val="4"/>
            <w:noWrap/>
            <w:vAlign w:val="bottom"/>
            <w:hideMark/>
          </w:tcPr>
          <w:p w14:paraId="3A5C29AA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Revenue Service</w:t>
            </w:r>
          </w:p>
        </w:tc>
      </w:tr>
      <w:tr w:rsidR="00A0349E" w:rsidRPr="0021616C" w14:paraId="2B9DB264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1C6D7279" w14:textId="1F600F7A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49" w:type="pct"/>
            <w:noWrap/>
            <w:vAlign w:val="bottom"/>
            <w:hideMark/>
          </w:tcPr>
          <w:p w14:paraId="2DCD4009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2365C90B" wp14:editId="12DE7BB2">
                  <wp:extent cx="123825" cy="123825"/>
                  <wp:effectExtent l="0" t="0" r="9525" b="9525"/>
                  <wp:docPr id="17" name="Attēl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pct"/>
            <w:gridSpan w:val="5"/>
            <w:noWrap/>
            <w:vAlign w:val="bottom"/>
            <w:hideMark/>
          </w:tcPr>
          <w:p w14:paraId="361E55F6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Veterinary Service</w:t>
            </w:r>
          </w:p>
        </w:tc>
        <w:tc>
          <w:tcPr>
            <w:tcW w:w="2514" w:type="pct"/>
            <w:gridSpan w:val="3"/>
            <w:noWrap/>
            <w:vAlign w:val="bottom"/>
            <w:hideMark/>
          </w:tcPr>
          <w:p w14:paraId="44D49D27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7C3C2730" wp14:editId="2AB8603D">
                  <wp:extent cx="123825" cy="123825"/>
                  <wp:effectExtent l="0" t="0" r="9525" b="9525"/>
                  <wp:docPr id="16" name="Attēl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Health Inspectorate</w:t>
            </w:r>
          </w:p>
        </w:tc>
      </w:tr>
      <w:tr w:rsidR="00A0349E" w:rsidRPr="0021616C" w14:paraId="0BE399AF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5BD17C45" w14:textId="433E7923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49" w:type="pct"/>
            <w:noWrap/>
            <w:vAlign w:val="bottom"/>
            <w:hideMark/>
          </w:tcPr>
          <w:p w14:paraId="0E994A05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7E50CB1D" wp14:editId="7C8D1842">
                  <wp:extent cx="123825" cy="123825"/>
                  <wp:effectExtent l="0" t="0" r="9525" b="9525"/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pct"/>
            <w:gridSpan w:val="5"/>
            <w:noWrap/>
            <w:vAlign w:val="bottom"/>
            <w:hideMark/>
          </w:tcPr>
          <w:p w14:paraId="29B96B53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Centre for Disease Prevention and Control</w:t>
            </w:r>
          </w:p>
        </w:tc>
        <w:tc>
          <w:tcPr>
            <w:tcW w:w="1041" w:type="pct"/>
            <w:gridSpan w:val="2"/>
            <w:noWrap/>
            <w:vAlign w:val="bottom"/>
            <w:hideMark/>
          </w:tcPr>
          <w:p w14:paraId="495709E5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4BE89E94" wp14:editId="36185E52">
                  <wp:extent cx="123825" cy="123825"/>
                  <wp:effectExtent l="0" t="0" r="9525" b="9525"/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State Police</w:t>
            </w:r>
          </w:p>
        </w:tc>
        <w:tc>
          <w:tcPr>
            <w:tcW w:w="1457" w:type="pct"/>
            <w:noWrap/>
            <w:vAlign w:val="bottom"/>
            <w:hideMark/>
          </w:tcPr>
          <w:p w14:paraId="2B237F9E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5FE73F5C" wp14:editId="4576A8E1">
                  <wp:extent cx="123825" cy="123825"/>
                  <wp:effectExtent l="0" t="0" r="9525" b="9525"/>
                  <wp:docPr id="13" name="Attēl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State Security Service</w:t>
            </w:r>
          </w:p>
        </w:tc>
      </w:tr>
      <w:tr w:rsidR="00A0349E" w:rsidRPr="0021616C" w14:paraId="53F6E8F3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358B746A" w14:textId="4EBA07EF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49" w:type="pct"/>
            <w:noWrap/>
            <w:vAlign w:val="bottom"/>
            <w:hideMark/>
          </w:tcPr>
          <w:p w14:paraId="41FDD5EF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74398E43" wp14:editId="5F1387F7">
                  <wp:extent cx="123825" cy="123825"/>
                  <wp:effectExtent l="0" t="0" r="9525" b="9525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pct"/>
            <w:gridSpan w:val="8"/>
            <w:noWrap/>
            <w:vAlign w:val="bottom"/>
            <w:hideMark/>
          </w:tcPr>
          <w:p w14:paraId="4204F9FB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 Accident and Incident Investigation Bureau</w:t>
            </w:r>
          </w:p>
        </w:tc>
      </w:tr>
      <w:tr w:rsidR="00A0349E" w:rsidRPr="0021616C" w14:paraId="09DEEB79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42539927" w14:textId="51CF3BF5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49" w:type="pct"/>
            <w:noWrap/>
            <w:vAlign w:val="bottom"/>
            <w:hideMark/>
          </w:tcPr>
          <w:p w14:paraId="1C275612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0B53F0AA" wp14:editId="2E446CBF">
                  <wp:extent cx="123825" cy="123825"/>
                  <wp:effectExtent l="0" t="0" r="9525" b="9525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pct"/>
            <w:gridSpan w:val="8"/>
            <w:noWrap/>
            <w:vAlign w:val="bottom"/>
            <w:hideMark/>
          </w:tcPr>
          <w:p w14:paraId="2C1DAF68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 Statistical Bureau</w:t>
            </w:r>
          </w:p>
        </w:tc>
      </w:tr>
      <w:tr w:rsidR="00A0349E" w:rsidRPr="0021616C" w14:paraId="74AF767C" w14:textId="77777777" w:rsidTr="00F84396">
        <w:trPr>
          <w:tblCellSpacing w:w="15" w:type="dxa"/>
        </w:trPr>
        <w:tc>
          <w:tcPr>
            <w:tcW w:w="149" w:type="pct"/>
          </w:tcPr>
          <w:p w14:paraId="2F802E80" w14:textId="1714F02B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4802" w:type="pct"/>
            <w:gridSpan w:val="9"/>
          </w:tcPr>
          <w:p w14:paraId="6384B20D" w14:textId="163C0192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A0349E" w:rsidRPr="0021616C" w14:paraId="27A19C15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  <w:hideMark/>
          </w:tcPr>
          <w:p w14:paraId="0A61641E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120C9DB4" wp14:editId="090AAC5B">
                  <wp:extent cx="123825" cy="123825"/>
                  <wp:effectExtent l="0" t="0" r="9525" b="9525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pct"/>
            <w:gridSpan w:val="9"/>
            <w:noWrap/>
            <w:vAlign w:val="bottom"/>
            <w:hideMark/>
          </w:tcPr>
          <w:p w14:paraId="554A8A1F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authorised user of the system:</w:t>
            </w:r>
          </w:p>
        </w:tc>
      </w:tr>
      <w:tr w:rsidR="00A0349E" w:rsidRPr="0021616C" w14:paraId="6747ACF1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7DED9CC7" w14:textId="194E68F5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  <w:hideMark/>
          </w:tcPr>
          <w:p w14:paraId="1FA4859E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7982C7BE" wp14:editId="2935B611">
                  <wp:extent cx="123825" cy="123825"/>
                  <wp:effectExtent l="0" t="0" r="9525" b="9525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pct"/>
            <w:gridSpan w:val="7"/>
            <w:noWrap/>
            <w:vAlign w:val="bottom"/>
            <w:hideMark/>
          </w:tcPr>
          <w:p w14:paraId="05A6B3AD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owner, possessor of a ship or a person authorised thereby, agent of a ship</w:t>
            </w:r>
          </w:p>
        </w:tc>
      </w:tr>
      <w:tr w:rsidR="00A0349E" w:rsidRPr="0021616C" w14:paraId="13256723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43C28320" w14:textId="701D2F7B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  <w:hideMark/>
          </w:tcPr>
          <w:p w14:paraId="182D39D8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0C966F57" wp14:editId="023A02D3">
                  <wp:extent cx="123825" cy="123825"/>
                  <wp:effectExtent l="0" t="0" r="9525" b="9525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pct"/>
            <w:gridSpan w:val="7"/>
            <w:noWrap/>
            <w:vAlign w:val="bottom"/>
            <w:hideMark/>
          </w:tcPr>
          <w:p w14:paraId="1A10D76E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owner, possessor of a cargo or a person authorised thereby, agent of a cargo</w:t>
            </w:r>
          </w:p>
        </w:tc>
      </w:tr>
      <w:tr w:rsidR="00A0349E" w:rsidRPr="0021616C" w14:paraId="335B5A76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1CF26AD4" w14:textId="2AB36F88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  <w:hideMark/>
          </w:tcPr>
          <w:p w14:paraId="1AF91AF0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068AFE32" wp14:editId="1D4677B8">
                  <wp:extent cx="123825" cy="123825"/>
                  <wp:effectExtent l="0" t="0" r="9525" b="9525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pct"/>
            <w:gridSpan w:val="7"/>
            <w:noWrap/>
            <w:vAlign w:val="bottom"/>
            <w:hideMark/>
          </w:tcPr>
          <w:p w14:paraId="618B2D72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economic operator which provides one or several of the following port services:</w:t>
            </w:r>
          </w:p>
        </w:tc>
      </w:tr>
      <w:tr w:rsidR="00A0349E" w:rsidRPr="0021616C" w14:paraId="482D1772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52AA37DC" w14:textId="40CA72F9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</w:tcPr>
          <w:p w14:paraId="672DC857" w14:textId="2C67E42D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90" w:type="pct"/>
            <w:noWrap/>
            <w:vAlign w:val="bottom"/>
            <w:hideMark/>
          </w:tcPr>
          <w:p w14:paraId="626B8E24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336B971E" wp14:editId="419116DA">
                  <wp:extent cx="123825" cy="123825"/>
                  <wp:effectExtent l="0" t="0" r="9525" b="9525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pct"/>
            <w:gridSpan w:val="6"/>
            <w:noWrap/>
            <w:vAlign w:val="bottom"/>
            <w:hideMark/>
          </w:tcPr>
          <w:p w14:paraId="5338E16E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bunkering</w:t>
            </w:r>
          </w:p>
        </w:tc>
      </w:tr>
      <w:tr w:rsidR="00A0349E" w:rsidRPr="0021616C" w14:paraId="25FF1CFE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04E94C21" w14:textId="31A987A2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</w:tcPr>
          <w:p w14:paraId="051A4E0E" w14:textId="28A96991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90" w:type="pct"/>
            <w:noWrap/>
            <w:vAlign w:val="bottom"/>
            <w:hideMark/>
          </w:tcPr>
          <w:p w14:paraId="5D312E2D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76268D2F" wp14:editId="40034075">
                  <wp:extent cx="123825" cy="123825"/>
                  <wp:effectExtent l="0" t="0" r="9525" b="9525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pct"/>
            <w:gridSpan w:val="6"/>
            <w:noWrap/>
            <w:vAlign w:val="bottom"/>
            <w:hideMark/>
          </w:tcPr>
          <w:p w14:paraId="42C54BF0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cargo-handling (stevedoring services)</w:t>
            </w:r>
          </w:p>
        </w:tc>
      </w:tr>
      <w:tr w:rsidR="00A0349E" w:rsidRPr="0021616C" w14:paraId="7320264C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4707F7D7" w14:textId="4FC52F23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</w:tcPr>
          <w:p w14:paraId="17BBDC75" w14:textId="0643A3A4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90" w:type="pct"/>
            <w:noWrap/>
            <w:vAlign w:val="bottom"/>
            <w:hideMark/>
          </w:tcPr>
          <w:p w14:paraId="1D0536D1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57CC900F" wp14:editId="5DBF7B32">
                  <wp:extent cx="123825" cy="123825"/>
                  <wp:effectExtent l="0" t="0" r="9525" b="952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pct"/>
            <w:gridSpan w:val="6"/>
            <w:noWrap/>
            <w:vAlign w:val="bottom"/>
            <w:hideMark/>
          </w:tcPr>
          <w:p w14:paraId="6C14C03F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mooring</w:t>
            </w:r>
          </w:p>
        </w:tc>
      </w:tr>
      <w:tr w:rsidR="00A0349E" w:rsidRPr="0021616C" w14:paraId="1B3FD058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336A23BA" w14:textId="5AAE3106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</w:tcPr>
          <w:p w14:paraId="09E962A0" w14:textId="6BE97463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90" w:type="pct"/>
            <w:noWrap/>
            <w:vAlign w:val="bottom"/>
            <w:hideMark/>
          </w:tcPr>
          <w:p w14:paraId="5979559C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15E60EA6" wp14:editId="35CCB5D8">
                  <wp:extent cx="123825" cy="123825"/>
                  <wp:effectExtent l="0" t="0" r="9525" b="9525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pct"/>
            <w:gridSpan w:val="6"/>
            <w:noWrap/>
            <w:vAlign w:val="bottom"/>
            <w:hideMark/>
          </w:tcPr>
          <w:p w14:paraId="1ED63870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passenger services</w:t>
            </w:r>
          </w:p>
        </w:tc>
      </w:tr>
      <w:tr w:rsidR="00A0349E" w:rsidRPr="0021616C" w14:paraId="45FE9750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7A288786" w14:textId="679B8ED1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</w:tcPr>
          <w:p w14:paraId="7FE40B6C" w14:textId="7622E170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90" w:type="pct"/>
            <w:noWrap/>
            <w:vAlign w:val="bottom"/>
            <w:hideMark/>
          </w:tcPr>
          <w:p w14:paraId="6A97363A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0968FA83" wp14:editId="1B5F1B4E">
                  <wp:extent cx="123825" cy="123825"/>
                  <wp:effectExtent l="0" t="0" r="9525" b="952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pct"/>
            <w:gridSpan w:val="6"/>
            <w:noWrap/>
            <w:vAlign w:val="bottom"/>
            <w:hideMark/>
          </w:tcPr>
          <w:p w14:paraId="460842FC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collection of ship’s waste</w:t>
            </w:r>
          </w:p>
        </w:tc>
      </w:tr>
      <w:tr w:rsidR="00A0349E" w:rsidRPr="0021616C" w14:paraId="611E8CC0" w14:textId="77777777" w:rsidTr="00F84396">
        <w:trPr>
          <w:tblCellSpacing w:w="15" w:type="dxa"/>
        </w:trPr>
        <w:tc>
          <w:tcPr>
            <w:tcW w:w="149" w:type="pct"/>
            <w:noWrap/>
            <w:vAlign w:val="bottom"/>
          </w:tcPr>
          <w:p w14:paraId="52FFA2C4" w14:textId="55C2C762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11" w:type="pct"/>
            <w:gridSpan w:val="2"/>
            <w:noWrap/>
            <w:vAlign w:val="bottom"/>
          </w:tcPr>
          <w:p w14:paraId="341416B7" w14:textId="332F800C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190" w:type="pct"/>
            <w:noWrap/>
            <w:vAlign w:val="bottom"/>
            <w:hideMark/>
          </w:tcPr>
          <w:p w14:paraId="01B83856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2AA73D27" wp14:editId="6CE1D563">
                  <wp:extent cx="123825" cy="123825"/>
                  <wp:effectExtent l="0" t="0" r="9525" b="952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pct"/>
            <w:gridSpan w:val="6"/>
            <w:noWrap/>
            <w:vAlign w:val="bottom"/>
            <w:hideMark/>
          </w:tcPr>
          <w:p w14:paraId="1355E428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towage</w:t>
            </w:r>
          </w:p>
        </w:tc>
      </w:tr>
    </w:tbl>
    <w:p w14:paraId="6C0A97C2" w14:textId="77777777" w:rsidR="00A0349E" w:rsidRPr="00A0349E" w:rsidRDefault="00A0349E" w:rsidP="002161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en-US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4354"/>
        <w:gridCol w:w="3991"/>
      </w:tblGrid>
      <w:tr w:rsidR="00A0349E" w:rsidRPr="0021616C" w14:paraId="0BC8FC60" w14:textId="77777777" w:rsidTr="00F84396">
        <w:trPr>
          <w:trHeight w:val="300"/>
        </w:trPr>
        <w:tc>
          <w:tcPr>
            <w:tcW w:w="400" w:type="pct"/>
          </w:tcPr>
          <w:p w14:paraId="6D6CF0E6" w14:textId="6EA6F320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14:paraId="0762987A" w14:textId="5BA89D49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200" w:type="pct"/>
            <w:tcBorders>
              <w:bottom w:val="single" w:sz="4" w:space="0" w:color="auto"/>
            </w:tcBorders>
          </w:tcPr>
          <w:p w14:paraId="6C80299A" w14:textId="405017AA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A0349E" w:rsidRPr="0021616C" w14:paraId="0702CDFF" w14:textId="77777777" w:rsidTr="00F84396">
        <w:tc>
          <w:tcPr>
            <w:tcW w:w="400" w:type="pct"/>
            <w:tcBorders>
              <w:right w:val="single" w:sz="4" w:space="0" w:color="auto"/>
            </w:tcBorders>
          </w:tcPr>
          <w:p w14:paraId="38869311" w14:textId="15CA0B43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DC4C2C1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Port(s) where the port service(s) is (are) provided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15D8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Name(s) of port(s)</w:t>
            </w:r>
          </w:p>
        </w:tc>
      </w:tr>
      <w:tr w:rsidR="00A0349E" w:rsidRPr="0021616C" w14:paraId="4F97787A" w14:textId="77777777" w:rsidTr="00F84396">
        <w:tc>
          <w:tcPr>
            <w:tcW w:w="400" w:type="pct"/>
            <w:tcBorders>
              <w:right w:val="single" w:sz="4" w:space="0" w:color="auto"/>
            </w:tcBorders>
          </w:tcPr>
          <w:p w14:paraId="11A570E7" w14:textId="031ECDE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E9096A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 terminal(s) where the port service(s) is (are) provided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E387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Name(s) and address(es) of port terminal(s) or an indication “the whole territory of the port”</w:t>
            </w:r>
          </w:p>
        </w:tc>
      </w:tr>
    </w:tbl>
    <w:p w14:paraId="00F5B046" w14:textId="77777777" w:rsidR="00A0349E" w:rsidRPr="00A0349E" w:rsidRDefault="00A0349E" w:rsidP="002161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en-US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4"/>
        <w:gridCol w:w="5527"/>
      </w:tblGrid>
      <w:tr w:rsidR="00A0349E" w:rsidRPr="0021616C" w14:paraId="13E529E6" w14:textId="77777777" w:rsidTr="00B7409B">
        <w:tc>
          <w:tcPr>
            <w:tcW w:w="1950" w:type="pct"/>
            <w:shd w:val="clear" w:color="auto" w:fill="EEECE1"/>
            <w:hideMark/>
          </w:tcPr>
          <w:p w14:paraId="16550684" w14:textId="0CEA328B" w:rsidR="00A0349E" w:rsidRPr="00A0349E" w:rsidRDefault="00A0349E" w:rsidP="00B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050" w:type="pct"/>
            <w:hideMark/>
          </w:tcPr>
          <w:p w14:paraId="56E7C108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Name of the local competent authority or authorised user</w:t>
            </w:r>
          </w:p>
        </w:tc>
      </w:tr>
      <w:tr w:rsidR="00A0349E" w:rsidRPr="0021616C" w14:paraId="1ED8EB5F" w14:textId="77777777" w:rsidTr="00B7409B">
        <w:tc>
          <w:tcPr>
            <w:tcW w:w="1950" w:type="pct"/>
            <w:shd w:val="clear" w:color="auto" w:fill="EEECE1"/>
            <w:hideMark/>
          </w:tcPr>
          <w:p w14:paraId="61A22A9E" w14:textId="0FA1C5FB" w:rsidR="00A0349E" w:rsidRPr="00A0349E" w:rsidRDefault="00A0349E" w:rsidP="00B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number</w:t>
            </w:r>
          </w:p>
        </w:tc>
        <w:tc>
          <w:tcPr>
            <w:tcW w:w="3050" w:type="pct"/>
            <w:hideMark/>
          </w:tcPr>
          <w:p w14:paraId="2549E4BD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Registration number of the local competent authority or authorised user</w:t>
            </w:r>
          </w:p>
        </w:tc>
      </w:tr>
      <w:tr w:rsidR="00A0349E" w:rsidRPr="0021616C" w14:paraId="21841025" w14:textId="77777777" w:rsidTr="00B7409B">
        <w:tc>
          <w:tcPr>
            <w:tcW w:w="1950" w:type="pct"/>
            <w:shd w:val="clear" w:color="auto" w:fill="EEECE1"/>
            <w:hideMark/>
          </w:tcPr>
          <w:p w14:paraId="2983CC35" w14:textId="4C34EC99" w:rsidR="00A0349E" w:rsidRPr="00A0349E" w:rsidRDefault="00A0349E" w:rsidP="00B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 address</w:t>
            </w:r>
          </w:p>
        </w:tc>
        <w:tc>
          <w:tcPr>
            <w:tcW w:w="3050" w:type="pct"/>
            <w:hideMark/>
          </w:tcPr>
          <w:p w14:paraId="403DE4EC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Legal address of the local competent authority or authorised user</w:t>
            </w:r>
          </w:p>
        </w:tc>
      </w:tr>
      <w:tr w:rsidR="00A0349E" w:rsidRPr="0021616C" w14:paraId="5E2469D7" w14:textId="77777777" w:rsidTr="00B7409B">
        <w:tc>
          <w:tcPr>
            <w:tcW w:w="1950" w:type="pct"/>
            <w:shd w:val="clear" w:color="auto" w:fill="EEECE1"/>
            <w:hideMark/>
          </w:tcPr>
          <w:p w14:paraId="626C302F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is planned to be exchanged, using online electronic data processing forms</w:t>
            </w:r>
          </w:p>
        </w:tc>
        <w:tc>
          <w:tcPr>
            <w:tcW w:w="3050" w:type="pct"/>
            <w:hideMark/>
          </w:tcPr>
          <w:p w14:paraId="6B81659F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Yes or no</w:t>
            </w:r>
          </w:p>
        </w:tc>
      </w:tr>
      <w:tr w:rsidR="00A0349E" w:rsidRPr="0021616C" w14:paraId="24B6CCEA" w14:textId="77777777" w:rsidTr="00B7409B">
        <w:tc>
          <w:tcPr>
            <w:tcW w:w="1950" w:type="pct"/>
            <w:shd w:val="clear" w:color="auto" w:fill="EEECE1"/>
            <w:hideMark/>
          </w:tcPr>
          <w:p w14:paraId="35FD384B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is planned to be exchanged, using web services (data exchange in XML format)</w:t>
            </w:r>
          </w:p>
        </w:tc>
        <w:tc>
          <w:tcPr>
            <w:tcW w:w="3050" w:type="pct"/>
            <w:hideMark/>
          </w:tcPr>
          <w:p w14:paraId="4E657142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Yes or no</w:t>
            </w:r>
          </w:p>
        </w:tc>
      </w:tr>
      <w:tr w:rsidR="00A0349E" w:rsidRPr="0021616C" w14:paraId="2ECE3F5C" w14:textId="77777777" w:rsidTr="00B7409B">
        <w:tc>
          <w:tcPr>
            <w:tcW w:w="1950" w:type="pct"/>
            <w:shd w:val="clear" w:color="auto" w:fill="EEECE1"/>
            <w:hideMark/>
          </w:tcPr>
          <w:p w14:paraId="13E001FB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Contact person for the issues related to the entry into contract</w:t>
            </w:r>
          </w:p>
        </w:tc>
        <w:tc>
          <w:tcPr>
            <w:tcW w:w="3050" w:type="pct"/>
            <w:hideMark/>
          </w:tcPr>
          <w:p w14:paraId="13B8ACEA" w14:textId="77777777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Given name, surname, telephone number, and e-mail address of the contact person</w:t>
            </w:r>
          </w:p>
        </w:tc>
      </w:tr>
      <w:tr w:rsidR="00A0349E" w:rsidRPr="0021616C" w14:paraId="5CBC3979" w14:textId="77777777" w:rsidTr="00B7409B">
        <w:tc>
          <w:tcPr>
            <w:tcW w:w="1950" w:type="pct"/>
            <w:shd w:val="clear" w:color="auto" w:fill="EEECE1"/>
            <w:hideMark/>
          </w:tcPr>
          <w:p w14:paraId="6DC485DF" w14:textId="25658F30" w:rsidR="00A0349E" w:rsidRPr="00A0349E" w:rsidRDefault="00A0349E" w:rsidP="00B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information </w:t>
            </w:r>
          </w:p>
        </w:tc>
        <w:tc>
          <w:tcPr>
            <w:tcW w:w="3050" w:type="pct"/>
            <w:hideMark/>
          </w:tcPr>
          <w:p w14:paraId="2750AAFB" w14:textId="4432E39A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</w:tbl>
    <w:p w14:paraId="346A4EFC" w14:textId="77777777" w:rsidR="00B7409B" w:rsidRPr="00A0349E" w:rsidRDefault="00B7409B" w:rsidP="002161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en-US" w:eastAsia="lv-LV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283"/>
        <w:gridCol w:w="5102"/>
      </w:tblGrid>
      <w:tr w:rsidR="00B7409B" w:rsidRPr="0021616C" w14:paraId="4657C283" w14:textId="77777777" w:rsidTr="007F4D46">
        <w:tc>
          <w:tcPr>
            <w:tcW w:w="2032" w:type="pct"/>
            <w:noWrap/>
            <w:hideMark/>
          </w:tcPr>
          <w:p w14:paraId="6BF6B8FF" w14:textId="2B917472" w:rsidR="00A0349E" w:rsidRPr="00A0349E" w:rsidRDefault="00A0349E" w:rsidP="00B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person of the local competent authority or authorised user with the right of signature</w:t>
            </w:r>
          </w:p>
        </w:tc>
        <w:tc>
          <w:tcPr>
            <w:tcW w:w="2968" w:type="pct"/>
            <w:gridSpan w:val="2"/>
            <w:tcBorders>
              <w:bottom w:val="single" w:sz="4" w:space="0" w:color="auto"/>
            </w:tcBorders>
            <w:hideMark/>
          </w:tcPr>
          <w:p w14:paraId="7323FAC1" w14:textId="458159F3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B7409B" w:rsidRPr="0021616C" w14:paraId="124E306E" w14:textId="77777777" w:rsidTr="00FC769B">
        <w:tc>
          <w:tcPr>
            <w:tcW w:w="2188" w:type="pct"/>
            <w:gridSpan w:val="2"/>
            <w:hideMark/>
          </w:tcPr>
          <w:p w14:paraId="2FCDF3EE" w14:textId="6F526981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812" w:type="pct"/>
            <w:tcBorders>
              <w:top w:val="single" w:sz="4" w:space="0" w:color="auto"/>
            </w:tcBorders>
            <w:hideMark/>
          </w:tcPr>
          <w:p w14:paraId="0B13D139" w14:textId="30484752" w:rsidR="00A0349E" w:rsidRPr="00A0349E" w:rsidRDefault="00A0349E" w:rsidP="00022D4E">
            <w:pPr>
              <w:spacing w:after="0" w:line="240" w:lineRule="auto"/>
              <w:ind w:left="-73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</w:t>
            </w:r>
            <w:r w:rsidR="00FC769B">
              <w:rPr>
                <w:rFonts w:ascii="Times New Roman" w:hAnsi="Times New Roman"/>
                <w:sz w:val="24"/>
                <w:szCs w:val="24"/>
              </w:rPr>
              <w:t>(p</w:t>
            </w:r>
            <w:r>
              <w:rPr>
                <w:rFonts w:ascii="Times New Roman" w:hAnsi="Times New Roman"/>
                <w:sz w:val="24"/>
                <w:szCs w:val="24"/>
              </w:rPr>
              <w:t>osition, given name, surname, and signature)</w:t>
            </w:r>
          </w:p>
        </w:tc>
      </w:tr>
      <w:tr w:rsidR="00B7409B" w:rsidRPr="0021616C" w14:paraId="3AE05CE6" w14:textId="77777777" w:rsidTr="00FC769B">
        <w:tc>
          <w:tcPr>
            <w:tcW w:w="2188" w:type="pct"/>
            <w:gridSpan w:val="2"/>
            <w:tcBorders>
              <w:bottom w:val="single" w:sz="4" w:space="0" w:color="auto"/>
            </w:tcBorders>
            <w:hideMark/>
          </w:tcPr>
          <w:p w14:paraId="35681C20" w14:textId="47A65C8B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812" w:type="pct"/>
          </w:tcPr>
          <w:p w14:paraId="760BB9B5" w14:textId="543922E0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A0349E" w:rsidRPr="0021616C" w14:paraId="0CBCEBC6" w14:textId="77777777" w:rsidTr="00FC769B">
        <w:tc>
          <w:tcPr>
            <w:tcW w:w="2188" w:type="pct"/>
            <w:gridSpan w:val="2"/>
            <w:tcBorders>
              <w:top w:val="single" w:sz="4" w:space="0" w:color="auto"/>
            </w:tcBorders>
            <w:hideMark/>
          </w:tcPr>
          <w:p w14:paraId="4C58BF0B" w14:textId="77777777" w:rsidR="00A0349E" w:rsidRPr="00A0349E" w:rsidRDefault="00A0349E" w:rsidP="00B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(place)</w:t>
            </w:r>
          </w:p>
        </w:tc>
        <w:tc>
          <w:tcPr>
            <w:tcW w:w="2812" w:type="pct"/>
          </w:tcPr>
          <w:p w14:paraId="03A5DA86" w14:textId="2EFBD82C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A0349E" w:rsidRPr="0021616C" w14:paraId="4F093773" w14:textId="77777777" w:rsidTr="00FC769B">
        <w:tc>
          <w:tcPr>
            <w:tcW w:w="2188" w:type="pct"/>
            <w:gridSpan w:val="2"/>
            <w:tcBorders>
              <w:bottom w:val="single" w:sz="4" w:space="0" w:color="auto"/>
            </w:tcBorders>
            <w:hideMark/>
          </w:tcPr>
          <w:p w14:paraId="46ADBB09" w14:textId="55EB50F9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812" w:type="pct"/>
          </w:tcPr>
          <w:p w14:paraId="11ED1347" w14:textId="0EA0DFF0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A0349E" w:rsidRPr="0021616C" w14:paraId="7CBFD87E" w14:textId="77777777" w:rsidTr="00FC769B">
        <w:tc>
          <w:tcPr>
            <w:tcW w:w="2188" w:type="pct"/>
            <w:gridSpan w:val="2"/>
            <w:tcBorders>
              <w:top w:val="single" w:sz="4" w:space="0" w:color="auto"/>
            </w:tcBorders>
            <w:hideMark/>
          </w:tcPr>
          <w:p w14:paraId="2FA11A82" w14:textId="77777777" w:rsidR="00A0349E" w:rsidRPr="00A0349E" w:rsidRDefault="00A0349E" w:rsidP="00B7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(date)</w:t>
            </w:r>
          </w:p>
        </w:tc>
        <w:tc>
          <w:tcPr>
            <w:tcW w:w="2812" w:type="pct"/>
          </w:tcPr>
          <w:p w14:paraId="5282BE00" w14:textId="4CBBA665" w:rsidR="00A0349E" w:rsidRPr="00A0349E" w:rsidRDefault="00A0349E" w:rsidP="002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</w:tbl>
    <w:p w14:paraId="7F713976" w14:textId="77777777" w:rsidR="00B7409B" w:rsidRDefault="00B7409B" w:rsidP="002161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sectPr w:rsidR="00B7409B" w:rsidSect="0021616C">
      <w:footerReference w:type="defaul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C2A50" w14:textId="77777777" w:rsidR="009566E7" w:rsidRPr="00A0349E" w:rsidRDefault="009566E7" w:rsidP="00A0349E">
      <w:pPr>
        <w:spacing w:after="0" w:line="240" w:lineRule="auto"/>
        <w:rPr>
          <w:noProof/>
          <w:lang w:val="en-US"/>
        </w:rPr>
      </w:pPr>
      <w:r w:rsidRPr="00A0349E">
        <w:rPr>
          <w:noProof/>
          <w:lang w:val="en-US"/>
        </w:rPr>
        <w:separator/>
      </w:r>
    </w:p>
  </w:endnote>
  <w:endnote w:type="continuationSeparator" w:id="0">
    <w:p w14:paraId="1129C971" w14:textId="77777777" w:rsidR="009566E7" w:rsidRPr="00A0349E" w:rsidRDefault="009566E7" w:rsidP="00A0349E">
      <w:pPr>
        <w:spacing w:after="0" w:line="240" w:lineRule="auto"/>
        <w:rPr>
          <w:noProof/>
          <w:lang w:val="en-US"/>
        </w:rPr>
      </w:pPr>
      <w:r w:rsidRPr="00A0349E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39D3" w14:textId="5179275C" w:rsidR="009566E7" w:rsidRPr="000523BF" w:rsidRDefault="009566E7" w:rsidP="00EB354B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ab/>
    </w:r>
    <w:r w:rsidRPr="00750961">
      <w:rPr>
        <w:rStyle w:val="PageNumber"/>
        <w:rFonts w:ascii="Times New Roman" w:hAnsi="Times New Roman"/>
        <w:sz w:val="20"/>
      </w:rPr>
      <w:fldChar w:fldCharType="begin"/>
    </w:r>
    <w:r w:rsidRPr="00750961">
      <w:rPr>
        <w:rStyle w:val="PageNumber"/>
        <w:rFonts w:ascii="Times New Roman" w:hAnsi="Times New Roman"/>
        <w:sz w:val="20"/>
      </w:rPr>
      <w:instrText xml:space="preserve"> PAGE </w:instrText>
    </w:r>
    <w:r w:rsidRPr="00750961">
      <w:rPr>
        <w:rStyle w:val="PageNumber"/>
        <w:rFonts w:ascii="Times New Roman" w:hAnsi="Times New Roman"/>
        <w:sz w:val="20"/>
      </w:rPr>
      <w:fldChar w:fldCharType="separate"/>
    </w:r>
    <w:r w:rsidR="00FC769B">
      <w:rPr>
        <w:rStyle w:val="PageNumber"/>
        <w:rFonts w:ascii="Times New Roman" w:hAnsi="Times New Roman"/>
        <w:noProof/>
        <w:sz w:val="20"/>
      </w:rPr>
      <w:t>2</w:t>
    </w:r>
    <w:r w:rsidRPr="00750961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6AE0" w14:textId="77777777" w:rsidR="009566E7" w:rsidRPr="00A0349E" w:rsidRDefault="009566E7" w:rsidP="00A0349E">
      <w:pPr>
        <w:spacing w:after="0" w:line="240" w:lineRule="auto"/>
        <w:rPr>
          <w:noProof/>
          <w:lang w:val="en-US"/>
        </w:rPr>
      </w:pPr>
      <w:r w:rsidRPr="00A0349E">
        <w:rPr>
          <w:noProof/>
          <w:lang w:val="en-US"/>
        </w:rPr>
        <w:separator/>
      </w:r>
    </w:p>
  </w:footnote>
  <w:footnote w:type="continuationSeparator" w:id="0">
    <w:p w14:paraId="77BA0717" w14:textId="77777777" w:rsidR="009566E7" w:rsidRPr="00A0349E" w:rsidRDefault="009566E7" w:rsidP="00A0349E">
      <w:pPr>
        <w:spacing w:after="0" w:line="240" w:lineRule="auto"/>
        <w:rPr>
          <w:noProof/>
          <w:lang w:val="en-US"/>
        </w:rPr>
      </w:pPr>
      <w:r w:rsidRPr="00A0349E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33"/>
    <w:rsid w:val="00022D4E"/>
    <w:rsid w:val="00127065"/>
    <w:rsid w:val="00180608"/>
    <w:rsid w:val="001A7F5B"/>
    <w:rsid w:val="001E4596"/>
    <w:rsid w:val="0021616C"/>
    <w:rsid w:val="002941DB"/>
    <w:rsid w:val="004566C0"/>
    <w:rsid w:val="004E32EA"/>
    <w:rsid w:val="005A0DFE"/>
    <w:rsid w:val="00677DEC"/>
    <w:rsid w:val="00701E66"/>
    <w:rsid w:val="007F4D46"/>
    <w:rsid w:val="009566E7"/>
    <w:rsid w:val="00960BD4"/>
    <w:rsid w:val="00A0349E"/>
    <w:rsid w:val="00AA2E80"/>
    <w:rsid w:val="00B43C52"/>
    <w:rsid w:val="00B5088C"/>
    <w:rsid w:val="00B7409B"/>
    <w:rsid w:val="00B75033"/>
    <w:rsid w:val="00B81F0D"/>
    <w:rsid w:val="00C77FBB"/>
    <w:rsid w:val="00CB37CB"/>
    <w:rsid w:val="00E3290C"/>
    <w:rsid w:val="00EB354B"/>
    <w:rsid w:val="00F84396"/>
    <w:rsid w:val="00FC769B"/>
    <w:rsid w:val="00FE0675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FDD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034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49E"/>
    <w:rPr>
      <w:color w:val="800080"/>
      <w:u w:val="single"/>
    </w:rPr>
  </w:style>
  <w:style w:type="paragraph" w:customStyle="1" w:styleId="tv213">
    <w:name w:val="tv213"/>
    <w:basedOn w:val="Normal"/>
    <w:rsid w:val="00A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A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03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9E"/>
  </w:style>
  <w:style w:type="paragraph" w:styleId="Footer">
    <w:name w:val="footer"/>
    <w:basedOn w:val="Normal"/>
    <w:link w:val="FooterChar"/>
    <w:unhideWhenUsed/>
    <w:rsid w:val="00A03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9E"/>
  </w:style>
  <w:style w:type="character" w:styleId="PageNumber">
    <w:name w:val="page number"/>
    <w:rsid w:val="00EB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BE6F8C1</Template>
  <TotalTime>0</TotalTime>
  <Pages>2</Pages>
  <Words>1231</Words>
  <Characters>702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2021-05-14T06:54:00Z</dcterms:created>
  <dcterms:modified xsi:type="dcterms:W3CDTF">2021-05-14T06:54:00Z</dcterms:modified>
</cp:coreProperties>
</file>